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B30F29" w14:textId="2D6F745F" w:rsidR="00D24480" w:rsidRDefault="00D24480" w:rsidP="00EC13A7">
      <w:pPr>
        <w:spacing w:after="0" w:line="240" w:lineRule="auto"/>
        <w:rPr>
          <w:rFonts w:cstheme="minorHAnsi"/>
          <w:i/>
          <w:iCs/>
          <w:sz w:val="20"/>
          <w:szCs w:val="20"/>
        </w:rPr>
      </w:pPr>
      <w:r w:rsidRPr="00D24480">
        <w:rPr>
          <w:rFonts w:cstheme="minorHAnsi"/>
          <w:i/>
          <w:iCs/>
          <w:sz w:val="20"/>
          <w:szCs w:val="20"/>
        </w:rPr>
        <w:t>Two-</w:t>
      </w:r>
      <w:r>
        <w:rPr>
          <w:rFonts w:cstheme="minorHAnsi"/>
          <w:i/>
          <w:iCs/>
          <w:sz w:val="20"/>
          <w:szCs w:val="20"/>
        </w:rPr>
        <w:t>sider</w:t>
      </w:r>
    </w:p>
    <w:p w14:paraId="27D02333" w14:textId="77777777" w:rsidR="00EC13A7" w:rsidRPr="00D24480" w:rsidRDefault="00EC13A7" w:rsidP="00EC13A7">
      <w:pPr>
        <w:spacing w:after="0" w:line="240" w:lineRule="auto"/>
        <w:rPr>
          <w:rFonts w:cstheme="minorHAnsi"/>
          <w:i/>
          <w:iCs/>
          <w:sz w:val="20"/>
          <w:szCs w:val="20"/>
        </w:rPr>
      </w:pPr>
    </w:p>
    <w:p w14:paraId="6C926ABF" w14:textId="6825C0C5" w:rsidR="006D1D38" w:rsidRDefault="006D1D38" w:rsidP="00313EBE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Calibri" w:eastAsia="Calibri" w:hAnsi="Calibri" w:cs="Calibri"/>
          <w:noProof/>
          <w:lang w:val="fr-CH" w:eastAsia="zh-CN"/>
        </w:rPr>
        <w:drawing>
          <wp:inline distT="0" distB="0" distL="0" distR="0" wp14:anchorId="5ABD86E7" wp14:editId="593CEDC6">
            <wp:extent cx="914400" cy="967256"/>
            <wp:effectExtent l="0" t="0" r="0" b="4445"/>
            <wp:docPr id="1" name="image1.jpg" descr="C:\Users\christopher1.JRSH\Pictures\N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C:\Users\christopher1.JRSH\Pictures\NGO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34578" cy="988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7EDF305" w14:textId="011AF810" w:rsidR="006D1D38" w:rsidRPr="006D1D38" w:rsidRDefault="006D1D38" w:rsidP="006D1D38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6D1D38">
        <w:rPr>
          <w:rFonts w:cstheme="minorHAnsi"/>
          <w:b/>
          <w:bCs/>
          <w:sz w:val="24"/>
          <w:szCs w:val="24"/>
        </w:rPr>
        <w:t xml:space="preserve">Comparison of UN Member States’ </w:t>
      </w:r>
      <w:r w:rsidRPr="00633F1C">
        <w:rPr>
          <w:rFonts w:cstheme="minorHAnsi"/>
          <w:b/>
          <w:bCs/>
          <w:sz w:val="24"/>
          <w:szCs w:val="24"/>
        </w:rPr>
        <w:t>draft REV</w:t>
      </w:r>
      <w:r w:rsidRPr="00633F1C">
        <w:rPr>
          <w:rFonts w:cstheme="minorHAnsi"/>
          <w:b/>
          <w:bCs/>
          <w:sz w:val="24"/>
          <w:szCs w:val="24"/>
          <w:u w:val="single"/>
        </w:rPr>
        <w:t>2</w:t>
      </w:r>
      <w:r w:rsidRPr="006D1D38">
        <w:rPr>
          <w:rFonts w:cstheme="minorHAnsi"/>
          <w:sz w:val="24"/>
          <w:szCs w:val="24"/>
        </w:rPr>
        <w:t xml:space="preserve"> </w:t>
      </w:r>
      <w:r w:rsidRPr="006D1D38">
        <w:rPr>
          <w:rFonts w:cstheme="minorHAnsi"/>
          <w:b/>
          <w:bCs/>
          <w:sz w:val="24"/>
          <w:szCs w:val="24"/>
        </w:rPr>
        <w:t xml:space="preserve">of the IMRF Progress Declaration </w:t>
      </w:r>
    </w:p>
    <w:p w14:paraId="52EB39F7" w14:textId="3425E1AF" w:rsidR="00313EBE" w:rsidRDefault="006D1D38" w:rsidP="006D1D38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6D1D38">
        <w:rPr>
          <w:rFonts w:cstheme="minorHAnsi"/>
          <w:b/>
          <w:bCs/>
          <w:sz w:val="24"/>
          <w:szCs w:val="24"/>
        </w:rPr>
        <w:t>to Key Priorities of the NGO Committee on Migration + four Subcommit</w:t>
      </w:r>
      <w:r>
        <w:rPr>
          <w:rFonts w:cstheme="minorHAnsi"/>
          <w:b/>
          <w:bCs/>
          <w:sz w:val="24"/>
          <w:szCs w:val="24"/>
        </w:rPr>
        <w:t>t</w:t>
      </w:r>
      <w:r w:rsidRPr="006D1D38">
        <w:rPr>
          <w:rFonts w:cstheme="minorHAnsi"/>
          <w:b/>
          <w:bCs/>
          <w:sz w:val="24"/>
          <w:szCs w:val="24"/>
        </w:rPr>
        <w:t>ees</w:t>
      </w:r>
    </w:p>
    <w:p w14:paraId="527DA495" w14:textId="77777777" w:rsidR="00D24480" w:rsidRPr="00D24480" w:rsidRDefault="00D24480" w:rsidP="00D24480">
      <w:pPr>
        <w:spacing w:after="0" w:line="240" w:lineRule="auto"/>
        <w:ind w:left="720"/>
        <w:jc w:val="center"/>
        <w:rPr>
          <w:rFonts w:cstheme="minorHAnsi"/>
          <w:b/>
          <w:bCs/>
          <w:sz w:val="12"/>
          <w:szCs w:val="12"/>
        </w:rPr>
      </w:pPr>
    </w:p>
    <w:p w14:paraId="73C15C8B" w14:textId="77777777" w:rsidR="00D24480" w:rsidRDefault="00D24480" w:rsidP="006D1D38">
      <w:pPr>
        <w:spacing w:after="0" w:line="240" w:lineRule="auto"/>
        <w:jc w:val="center"/>
        <w:rPr>
          <w:rFonts w:cstheme="minorHAnsi"/>
        </w:rPr>
      </w:pPr>
      <w:r w:rsidRPr="00D24480">
        <w:rPr>
          <w:rFonts w:cstheme="minorHAnsi"/>
        </w:rPr>
        <w:t>[</w:t>
      </w:r>
      <w:r w:rsidR="006D1D38" w:rsidRPr="00D24480">
        <w:rPr>
          <w:rFonts w:cstheme="minorHAnsi"/>
        </w:rPr>
        <w:t xml:space="preserve">for achievement of the </w:t>
      </w:r>
      <w:r w:rsidRPr="00D24480">
        <w:rPr>
          <w:rFonts w:cstheme="minorHAnsi"/>
        </w:rPr>
        <w:t>Sust</w:t>
      </w:r>
      <w:r w:rsidR="006D1D38" w:rsidRPr="00D24480">
        <w:rPr>
          <w:rFonts w:cstheme="minorHAnsi"/>
        </w:rPr>
        <w:t>a</w:t>
      </w:r>
      <w:r w:rsidRPr="00D24480">
        <w:rPr>
          <w:rFonts w:cstheme="minorHAnsi"/>
        </w:rPr>
        <w:t>i</w:t>
      </w:r>
      <w:r w:rsidR="006D1D38" w:rsidRPr="00D24480">
        <w:rPr>
          <w:rFonts w:cstheme="minorHAnsi"/>
        </w:rPr>
        <w:t xml:space="preserve">nable Development Goals, the Global Compact for </w:t>
      </w:r>
    </w:p>
    <w:p w14:paraId="4E6934D6" w14:textId="6408241B" w:rsidR="006D1D38" w:rsidRPr="00D24480" w:rsidRDefault="00633F1C" w:rsidP="006D1D38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Safe, Orderly and R</w:t>
      </w:r>
      <w:r w:rsidR="006D1D38" w:rsidRPr="00D24480">
        <w:rPr>
          <w:rFonts w:cstheme="minorHAnsi"/>
        </w:rPr>
        <w:t>egular Migration, and the International Migration Review Forum</w:t>
      </w:r>
      <w:r w:rsidR="00D24480" w:rsidRPr="00D24480">
        <w:rPr>
          <w:rFonts w:cstheme="minorHAnsi"/>
        </w:rPr>
        <w:t>]</w:t>
      </w:r>
    </w:p>
    <w:p w14:paraId="7A6666E9" w14:textId="77777777" w:rsidR="006D1D38" w:rsidRDefault="006D1D38" w:rsidP="006D1D38">
      <w:pPr>
        <w:spacing w:after="0" w:line="240" w:lineRule="auto"/>
        <w:jc w:val="center"/>
        <w:rPr>
          <w:rFonts w:cstheme="minorHAnsi"/>
          <w:i/>
          <w:iCs/>
        </w:rPr>
      </w:pPr>
    </w:p>
    <w:p w14:paraId="382E708E" w14:textId="6CE077F2" w:rsidR="006D1D38" w:rsidRPr="00D24480" w:rsidRDefault="006D1D38" w:rsidP="006D1D38">
      <w:pPr>
        <w:spacing w:after="0" w:line="240" w:lineRule="auto"/>
        <w:jc w:val="center"/>
        <w:rPr>
          <w:rFonts w:cstheme="minorHAnsi"/>
          <w:b/>
          <w:bCs/>
          <w:i/>
          <w:iCs/>
        </w:rPr>
      </w:pPr>
      <w:r w:rsidRPr="00D24480">
        <w:rPr>
          <w:rFonts w:cstheme="minorHAnsi"/>
          <w:b/>
          <w:bCs/>
          <w:i/>
          <w:iCs/>
        </w:rPr>
        <w:t>/presented by Eva Sandis April 21, 2022</w:t>
      </w:r>
    </w:p>
    <w:p w14:paraId="31A09304" w14:textId="77777777" w:rsidR="00D24480" w:rsidRDefault="006D1D38" w:rsidP="00D24480">
      <w:pPr>
        <w:spacing w:after="0" w:line="240" w:lineRule="auto"/>
        <w:jc w:val="center"/>
        <w:rPr>
          <w:rFonts w:cstheme="minorHAnsi"/>
          <w:i/>
          <w:iCs/>
        </w:rPr>
      </w:pPr>
      <w:r w:rsidRPr="006D1D38">
        <w:rPr>
          <w:rFonts w:cstheme="minorHAnsi"/>
          <w:i/>
          <w:iCs/>
        </w:rPr>
        <w:t>to the NGO Committee on Migration Members meeting</w:t>
      </w:r>
      <w:r w:rsidR="00D24480">
        <w:rPr>
          <w:rFonts w:cstheme="minorHAnsi"/>
          <w:i/>
          <w:iCs/>
        </w:rPr>
        <w:t xml:space="preserve">, </w:t>
      </w:r>
    </w:p>
    <w:p w14:paraId="5657FA7D" w14:textId="5DDAE56E" w:rsidR="006D1D38" w:rsidRPr="006D1D38" w:rsidRDefault="00D24480" w:rsidP="00D24480">
      <w:pPr>
        <w:spacing w:after="0"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i/>
          <w:iCs/>
        </w:rPr>
        <w:t>with Mr. Timothy Kilbourn of the Permanent Mission of Canada guest speaker</w:t>
      </w:r>
    </w:p>
    <w:p w14:paraId="21B7336B" w14:textId="77777777" w:rsidR="006D1D38" w:rsidRPr="006D1D38" w:rsidRDefault="006D1D38" w:rsidP="00552C8A">
      <w:pPr>
        <w:rPr>
          <w:rFonts w:cstheme="minorHAnsi"/>
        </w:rPr>
      </w:pPr>
    </w:p>
    <w:p w14:paraId="071FFD16" w14:textId="0D02B25B" w:rsidR="00BE29C2" w:rsidRPr="006D1D38" w:rsidRDefault="00552C8A" w:rsidP="00D24480">
      <w:pPr>
        <w:spacing w:after="0" w:line="240" w:lineRule="auto"/>
        <w:jc w:val="both"/>
        <w:rPr>
          <w:rFonts w:cstheme="minorHAnsi"/>
        </w:rPr>
      </w:pPr>
      <w:r w:rsidRPr="006D1D38">
        <w:rPr>
          <w:rFonts w:cstheme="minorHAnsi"/>
        </w:rPr>
        <w:t xml:space="preserve">This is a brief rundown of our Committee’s </w:t>
      </w:r>
      <w:r w:rsidR="00465FAA">
        <w:rPr>
          <w:rFonts w:cstheme="minorHAnsi"/>
        </w:rPr>
        <w:t xml:space="preserve">key </w:t>
      </w:r>
      <w:r w:rsidRPr="006D1D38">
        <w:rPr>
          <w:rFonts w:cstheme="minorHAnsi"/>
        </w:rPr>
        <w:t xml:space="preserve">IMRF priorities, using the language of the latest (second) draft of the Progress Declaration, beginning with </w:t>
      </w:r>
      <w:r w:rsidR="00D24480">
        <w:rPr>
          <w:rFonts w:cstheme="minorHAnsi"/>
        </w:rPr>
        <w:t xml:space="preserve">paragraph </w:t>
      </w:r>
      <w:r w:rsidRPr="006D1D38">
        <w:rPr>
          <w:rFonts w:cstheme="minorHAnsi"/>
        </w:rPr>
        <w:t>#38, the start of the Recommendations Section.</w:t>
      </w:r>
    </w:p>
    <w:p w14:paraId="1394789D" w14:textId="77777777" w:rsidR="00D24480" w:rsidRDefault="00D24480" w:rsidP="00D24480">
      <w:pPr>
        <w:spacing w:after="0" w:line="240" w:lineRule="auto"/>
        <w:jc w:val="both"/>
        <w:rPr>
          <w:rFonts w:cstheme="minorHAnsi"/>
        </w:rPr>
      </w:pPr>
    </w:p>
    <w:p w14:paraId="285F608C" w14:textId="4B40E4C0" w:rsidR="00552C8A" w:rsidRPr="008F10A4" w:rsidRDefault="00552C8A" w:rsidP="00D24480">
      <w:pPr>
        <w:spacing w:after="0" w:line="240" w:lineRule="auto"/>
        <w:jc w:val="both"/>
        <w:rPr>
          <w:rFonts w:cstheme="minorHAnsi"/>
          <w:b/>
          <w:bCs/>
        </w:rPr>
      </w:pPr>
      <w:r w:rsidRPr="008F10A4">
        <w:rPr>
          <w:rFonts w:cstheme="minorHAnsi"/>
          <w:b/>
          <w:bCs/>
        </w:rPr>
        <w:t>Most of these recommendations, both on substance and on process, parallel the priorities of our Committee as a whole, as well as those which are the special focus of each of our four sub-committees.</w:t>
      </w:r>
    </w:p>
    <w:p w14:paraId="6096B72C" w14:textId="469E402F" w:rsidR="006902A2" w:rsidRPr="006D1D38" w:rsidRDefault="006902A2" w:rsidP="00D24480">
      <w:pPr>
        <w:spacing w:after="0" w:line="240" w:lineRule="auto"/>
        <w:jc w:val="both"/>
        <w:rPr>
          <w:rFonts w:cstheme="minorHAnsi"/>
        </w:rPr>
      </w:pPr>
      <w:r w:rsidRPr="006D1D38">
        <w:rPr>
          <w:rFonts w:cstheme="minorHAnsi"/>
        </w:rPr>
        <w:t xml:space="preserve">They also parallel those of global Civil Society as spelled out in the Action Committee’s </w:t>
      </w:r>
      <w:r w:rsidRPr="00D24480">
        <w:rPr>
          <w:rFonts w:cstheme="minorHAnsi"/>
          <w:i/>
          <w:iCs/>
        </w:rPr>
        <w:t>12 Key Ways,</w:t>
      </w:r>
      <w:r w:rsidRPr="006D1D38">
        <w:rPr>
          <w:rFonts w:cstheme="minorHAnsi"/>
        </w:rPr>
        <w:t xml:space="preserve"> t</w:t>
      </w:r>
      <w:r w:rsidR="00D24480">
        <w:rPr>
          <w:rFonts w:cstheme="minorHAnsi"/>
        </w:rPr>
        <w:t xml:space="preserve">hanks to our Committee’s input.  </w:t>
      </w:r>
      <w:r w:rsidRPr="006D1D38">
        <w:rPr>
          <w:rFonts w:cstheme="minorHAnsi"/>
        </w:rPr>
        <w:t>And they also parallel, in many ways, Canada’s priorities for the Pro</w:t>
      </w:r>
      <w:r w:rsidR="00B67634" w:rsidRPr="006D1D38">
        <w:rPr>
          <w:rFonts w:cstheme="minorHAnsi"/>
        </w:rPr>
        <w:t>g</w:t>
      </w:r>
      <w:r w:rsidRPr="006D1D38">
        <w:rPr>
          <w:rFonts w:cstheme="minorHAnsi"/>
        </w:rPr>
        <w:t>ress Declaration, if I read correctly the report of</w:t>
      </w:r>
      <w:r w:rsidR="00D24480">
        <w:rPr>
          <w:rFonts w:cstheme="minorHAnsi"/>
        </w:rPr>
        <w:t xml:space="preserve"> our Committee’s Mission Visit </w:t>
      </w:r>
      <w:r w:rsidRPr="006D1D38">
        <w:rPr>
          <w:rFonts w:cstheme="minorHAnsi"/>
        </w:rPr>
        <w:t>with Mr</w:t>
      </w:r>
      <w:r w:rsidR="00EC13A7">
        <w:rPr>
          <w:rFonts w:cstheme="minorHAnsi"/>
        </w:rPr>
        <w:t>.</w:t>
      </w:r>
      <w:r w:rsidRPr="006D1D38">
        <w:rPr>
          <w:rFonts w:cstheme="minorHAnsi"/>
        </w:rPr>
        <w:t xml:space="preserve"> Kilbourn yesterday; so thank you in advance, sir.</w:t>
      </w:r>
    </w:p>
    <w:p w14:paraId="596BD133" w14:textId="77777777" w:rsidR="006902A2" w:rsidRPr="006D1D38" w:rsidRDefault="006902A2" w:rsidP="00D24480">
      <w:pPr>
        <w:spacing w:after="0" w:line="240" w:lineRule="auto"/>
        <w:jc w:val="both"/>
        <w:rPr>
          <w:rFonts w:cstheme="minorHAnsi"/>
        </w:rPr>
      </w:pPr>
    </w:p>
    <w:p w14:paraId="40FF0092" w14:textId="6B6EAB5C" w:rsidR="00465FAA" w:rsidRDefault="00465FAA" w:rsidP="00465FAA">
      <w:pPr>
        <w:spacing w:after="0" w:line="240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I.  </w:t>
      </w:r>
      <w:r w:rsidRPr="00465FAA">
        <w:rPr>
          <w:rFonts w:cstheme="minorHAnsi"/>
          <w:b/>
          <w:bCs/>
        </w:rPr>
        <w:t xml:space="preserve">On </w:t>
      </w:r>
      <w:r w:rsidRPr="00465FAA">
        <w:rPr>
          <w:rFonts w:cstheme="minorHAnsi"/>
          <w:b/>
          <w:bCs/>
          <w:i/>
          <w:iCs/>
        </w:rPr>
        <w:t>substance</w:t>
      </w:r>
      <w:r w:rsidRPr="00465FAA">
        <w:rPr>
          <w:rFonts w:cstheme="minorHAnsi"/>
          <w:b/>
          <w:bCs/>
        </w:rPr>
        <w:t xml:space="preserve"> priorities</w:t>
      </w:r>
    </w:p>
    <w:p w14:paraId="42F3A197" w14:textId="77777777" w:rsidR="00465FAA" w:rsidRDefault="00465FAA" w:rsidP="00465FAA">
      <w:pPr>
        <w:spacing w:after="0" w:line="240" w:lineRule="auto"/>
        <w:jc w:val="both"/>
        <w:rPr>
          <w:rFonts w:cstheme="minorHAnsi"/>
          <w:b/>
          <w:bCs/>
        </w:rPr>
      </w:pPr>
    </w:p>
    <w:p w14:paraId="4AB7C4A2" w14:textId="2C986BC7" w:rsidR="00552C8A" w:rsidRPr="006D1D38" w:rsidRDefault="00465FAA" w:rsidP="00465FAA">
      <w:pPr>
        <w:spacing w:after="0" w:line="240" w:lineRule="auto"/>
        <w:jc w:val="both"/>
        <w:rPr>
          <w:rFonts w:cstheme="minorHAnsi"/>
        </w:rPr>
      </w:pPr>
      <w:r w:rsidRPr="00465FAA">
        <w:rPr>
          <w:rFonts w:cstheme="minorHAnsi"/>
        </w:rPr>
        <w:t>T</w:t>
      </w:r>
      <w:r w:rsidR="00552C8A" w:rsidRPr="006D1D38">
        <w:rPr>
          <w:rFonts w:cstheme="minorHAnsi"/>
        </w:rPr>
        <w:t xml:space="preserve">he commitments in </w:t>
      </w:r>
      <w:r w:rsidR="00D24480">
        <w:rPr>
          <w:rFonts w:cstheme="minorHAnsi"/>
        </w:rPr>
        <w:t xml:space="preserve">paragraph </w:t>
      </w:r>
      <w:r w:rsidR="00552C8A" w:rsidRPr="006D1D38">
        <w:rPr>
          <w:rFonts w:cstheme="minorHAnsi"/>
        </w:rPr>
        <w:t xml:space="preserve">#38 all reflect the </w:t>
      </w:r>
      <w:r w:rsidR="00552C8A" w:rsidRPr="00D24480">
        <w:rPr>
          <w:rFonts w:cstheme="minorHAnsi"/>
          <w:b/>
          <w:bCs/>
        </w:rPr>
        <w:t xml:space="preserve">priorities of our Committee </w:t>
      </w:r>
      <w:r w:rsidR="00552C8A" w:rsidRPr="00D24480">
        <w:rPr>
          <w:rFonts w:cstheme="minorHAnsi"/>
          <w:b/>
          <w:bCs/>
          <w:i/>
          <w:iCs/>
        </w:rPr>
        <w:t>as a whole,</w:t>
      </w:r>
      <w:r w:rsidR="00552C8A" w:rsidRPr="006D1D38">
        <w:rPr>
          <w:rFonts w:cstheme="minorHAnsi"/>
        </w:rPr>
        <w:t xml:space="preserve"> namely</w:t>
      </w:r>
      <w:r w:rsidR="00D24480">
        <w:rPr>
          <w:rFonts w:cstheme="minorHAnsi"/>
        </w:rPr>
        <w:t>:</w:t>
      </w:r>
    </w:p>
    <w:p w14:paraId="47C3E18F" w14:textId="52D25333" w:rsidR="00552C8A" w:rsidRPr="006D1D38" w:rsidRDefault="00633F1C" w:rsidP="00633F1C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t</w:t>
      </w:r>
      <w:r w:rsidR="00B76B80" w:rsidRPr="006D1D38">
        <w:rPr>
          <w:rFonts w:cstheme="minorHAnsi"/>
        </w:rPr>
        <w:t>o build on promising practices to harness the benefits of safe, orderly, and regular migration, including those that emerged in response</w:t>
      </w:r>
      <w:r w:rsidR="00EC13A7">
        <w:rPr>
          <w:rFonts w:cstheme="minorHAnsi"/>
        </w:rPr>
        <w:t xml:space="preserve"> to the COVID-19 pandemic,</w:t>
      </w:r>
    </w:p>
    <w:p w14:paraId="30D8F1E1" w14:textId="41DF2717" w:rsidR="00B76B80" w:rsidRPr="00633F1C" w:rsidRDefault="00633F1C" w:rsidP="00633F1C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t</w:t>
      </w:r>
      <w:r w:rsidR="00B76B80" w:rsidRPr="006D1D38">
        <w:rPr>
          <w:rFonts w:cstheme="minorHAnsi"/>
        </w:rPr>
        <w:t>o promot</w:t>
      </w:r>
      <w:r>
        <w:rPr>
          <w:rFonts w:cstheme="minorHAnsi"/>
        </w:rPr>
        <w:t>e</w:t>
      </w:r>
      <w:r w:rsidR="00B76B80" w:rsidRPr="006D1D38">
        <w:rPr>
          <w:rFonts w:cstheme="minorHAnsi"/>
        </w:rPr>
        <w:t xml:space="preserve"> inclusive access to basic services for migrants, including by</w:t>
      </w:r>
      <w:r>
        <w:rPr>
          <w:rFonts w:cstheme="minorHAnsi"/>
        </w:rPr>
        <w:t xml:space="preserve"> </w:t>
      </w:r>
      <w:r w:rsidRPr="00633F1C">
        <w:rPr>
          <w:rFonts w:cstheme="minorHAnsi"/>
        </w:rPr>
        <w:t>p</w:t>
      </w:r>
      <w:r w:rsidR="00B76B80" w:rsidRPr="00633F1C">
        <w:rPr>
          <w:rFonts w:cstheme="minorHAnsi"/>
        </w:rPr>
        <w:t>rovid</w:t>
      </w:r>
      <w:r>
        <w:rPr>
          <w:rFonts w:cstheme="minorHAnsi"/>
        </w:rPr>
        <w:t>ing</w:t>
      </w:r>
      <w:r w:rsidR="00B76B80" w:rsidRPr="00633F1C">
        <w:rPr>
          <w:rFonts w:cstheme="minorHAnsi"/>
        </w:rPr>
        <w:t xml:space="preserve"> all migrants, regardless of their migration status, safe access to basic services,</w:t>
      </w:r>
    </w:p>
    <w:p w14:paraId="7CBCDD83" w14:textId="54FD196A" w:rsidR="00B76B80" w:rsidRPr="006D1D38" w:rsidRDefault="00633F1C" w:rsidP="00633F1C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t</w:t>
      </w:r>
      <w:r w:rsidR="00B76B80" w:rsidRPr="006D1D38">
        <w:rPr>
          <w:rFonts w:cstheme="minorHAnsi"/>
        </w:rPr>
        <w:t>o ensure that no one is left behind in achieving the 2030 Agenda for Sustainable Development, and to pr</w:t>
      </w:r>
      <w:r w:rsidR="00B67634" w:rsidRPr="006D1D38">
        <w:rPr>
          <w:rFonts w:cstheme="minorHAnsi"/>
        </w:rPr>
        <w:t>o</w:t>
      </w:r>
      <w:r w:rsidR="00B76B80" w:rsidRPr="006D1D38">
        <w:rPr>
          <w:rFonts w:cstheme="minorHAnsi"/>
        </w:rPr>
        <w:t>mot</w:t>
      </w:r>
      <w:r>
        <w:rPr>
          <w:rFonts w:cstheme="minorHAnsi"/>
        </w:rPr>
        <w:t>e</w:t>
      </w:r>
      <w:r w:rsidR="00B76B80" w:rsidRPr="006D1D38">
        <w:rPr>
          <w:rFonts w:cstheme="minorHAnsi"/>
        </w:rPr>
        <w:t xml:space="preserve"> the meaningful participation of migrants in policy processes on issues affecting them; </w:t>
      </w:r>
      <w:r w:rsidR="00041AC1" w:rsidRPr="006D1D38">
        <w:rPr>
          <w:rFonts w:cstheme="minorHAnsi"/>
        </w:rPr>
        <w:t>and</w:t>
      </w:r>
    </w:p>
    <w:p w14:paraId="370CF72F" w14:textId="29FF8685" w:rsidR="00041AC1" w:rsidRPr="006D1D38" w:rsidRDefault="00633F1C" w:rsidP="00633F1C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then </w:t>
      </w:r>
      <w:r w:rsidR="00D24480">
        <w:rPr>
          <w:rFonts w:cstheme="minorHAnsi"/>
        </w:rPr>
        <w:t xml:space="preserve">in </w:t>
      </w:r>
      <w:r w:rsidR="00041AC1" w:rsidRPr="006D1D38">
        <w:rPr>
          <w:rFonts w:cstheme="minorHAnsi"/>
        </w:rPr>
        <w:t>#41</w:t>
      </w:r>
      <w:r w:rsidR="00D24480">
        <w:rPr>
          <w:rFonts w:cstheme="minorHAnsi"/>
        </w:rPr>
        <w:t>,</w:t>
      </w:r>
      <w:r w:rsidR="00041AC1" w:rsidRPr="006D1D38">
        <w:rPr>
          <w:rFonts w:cstheme="minorHAnsi"/>
        </w:rPr>
        <w:t xml:space="preserve"> to respect, protect and fulfill the human rights and fundamental freedoms of all migrants, including those of women and children, regardless of their migration status.</w:t>
      </w:r>
    </w:p>
    <w:p w14:paraId="1F5AD776" w14:textId="77777777" w:rsidR="00D24480" w:rsidRDefault="00D24480" w:rsidP="00D24480">
      <w:pPr>
        <w:spacing w:after="0" w:line="240" w:lineRule="auto"/>
        <w:jc w:val="both"/>
        <w:rPr>
          <w:rFonts w:cstheme="minorHAnsi"/>
        </w:rPr>
      </w:pPr>
    </w:p>
    <w:p w14:paraId="51B175FC" w14:textId="7C673B4C" w:rsidR="00041AC1" w:rsidRPr="006D1D38" w:rsidRDefault="00041AC1" w:rsidP="00D24480">
      <w:pPr>
        <w:spacing w:after="0" w:line="240" w:lineRule="auto"/>
        <w:jc w:val="both"/>
        <w:rPr>
          <w:rFonts w:cstheme="minorHAnsi"/>
        </w:rPr>
      </w:pPr>
      <w:r w:rsidRPr="006D1D38">
        <w:rPr>
          <w:rFonts w:cstheme="minorHAnsi"/>
        </w:rPr>
        <w:t xml:space="preserve">#40 reflects the priorities of special concern to </w:t>
      </w:r>
      <w:r w:rsidRPr="00D24480">
        <w:rPr>
          <w:rFonts w:cstheme="minorHAnsi"/>
          <w:b/>
          <w:bCs/>
        </w:rPr>
        <w:t xml:space="preserve">our subcommittee on </w:t>
      </w:r>
      <w:r w:rsidRPr="00D24480">
        <w:rPr>
          <w:rFonts w:cstheme="minorHAnsi"/>
          <w:b/>
          <w:bCs/>
          <w:i/>
          <w:iCs/>
        </w:rPr>
        <w:t>racism and xenophobia</w:t>
      </w:r>
      <w:r w:rsidRPr="00D24480">
        <w:rPr>
          <w:rFonts w:cstheme="minorHAnsi"/>
          <w:b/>
          <w:bCs/>
        </w:rPr>
        <w:t>,</w:t>
      </w:r>
      <w:r w:rsidRPr="006D1D38">
        <w:rPr>
          <w:rFonts w:cstheme="minorHAnsi"/>
        </w:rPr>
        <w:t xml:space="preserve"> namely,</w:t>
      </w:r>
    </w:p>
    <w:p w14:paraId="4A2A72C6" w14:textId="77777777" w:rsidR="001B74E4" w:rsidRPr="006D1D38" w:rsidRDefault="00041AC1" w:rsidP="00D2448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6D1D38">
        <w:rPr>
          <w:rFonts w:cstheme="minorHAnsi"/>
        </w:rPr>
        <w:t>the commitment to accelerate efforts to develop and implement legislation, policies practices and discourse to eliminate racism, including systemic racism, all forms of discrimination, xenophobia and related intolerance.</w:t>
      </w:r>
    </w:p>
    <w:p w14:paraId="02324DD5" w14:textId="77777777" w:rsidR="00D24480" w:rsidRDefault="00D24480" w:rsidP="00D24480">
      <w:pPr>
        <w:spacing w:after="0" w:line="240" w:lineRule="auto"/>
        <w:jc w:val="both"/>
        <w:rPr>
          <w:rFonts w:cstheme="minorHAnsi"/>
        </w:rPr>
      </w:pPr>
    </w:p>
    <w:p w14:paraId="3B91C9E9" w14:textId="559A6E5B" w:rsidR="00C001AE" w:rsidRPr="006D1D38" w:rsidRDefault="001B74E4" w:rsidP="00D24480">
      <w:pPr>
        <w:spacing w:after="0" w:line="240" w:lineRule="auto"/>
        <w:jc w:val="both"/>
        <w:rPr>
          <w:rFonts w:cstheme="minorHAnsi"/>
        </w:rPr>
      </w:pPr>
      <w:r w:rsidRPr="006D1D38">
        <w:rPr>
          <w:rFonts w:cstheme="minorHAnsi"/>
        </w:rPr>
        <w:t xml:space="preserve">#42 </w:t>
      </w:r>
      <w:r w:rsidR="00C001AE" w:rsidRPr="006D1D38">
        <w:rPr>
          <w:rFonts w:cstheme="minorHAnsi"/>
        </w:rPr>
        <w:t xml:space="preserve">and #42bis </w:t>
      </w:r>
      <w:r w:rsidRPr="006D1D38">
        <w:rPr>
          <w:rFonts w:cstheme="minorHAnsi"/>
        </w:rPr>
        <w:t xml:space="preserve">reflect priorities of </w:t>
      </w:r>
      <w:r w:rsidRPr="00D24480">
        <w:rPr>
          <w:rFonts w:cstheme="minorHAnsi"/>
          <w:b/>
          <w:bCs/>
        </w:rPr>
        <w:t xml:space="preserve">our subcommittee on </w:t>
      </w:r>
      <w:r w:rsidRPr="00D24480">
        <w:rPr>
          <w:rFonts w:cstheme="minorHAnsi"/>
          <w:b/>
          <w:bCs/>
          <w:i/>
          <w:iCs/>
        </w:rPr>
        <w:t>children in migration,</w:t>
      </w:r>
      <w:r w:rsidR="00D24480">
        <w:rPr>
          <w:rFonts w:cstheme="minorHAnsi"/>
          <w:b/>
          <w:bCs/>
        </w:rPr>
        <w:t xml:space="preserve"> </w:t>
      </w:r>
      <w:r w:rsidR="00C001AE" w:rsidRPr="006D1D38">
        <w:rPr>
          <w:rFonts w:cstheme="minorHAnsi"/>
        </w:rPr>
        <w:t>including</w:t>
      </w:r>
      <w:r w:rsidR="00D24480">
        <w:rPr>
          <w:rFonts w:cstheme="minorHAnsi"/>
        </w:rPr>
        <w:t>:</w:t>
      </w:r>
    </w:p>
    <w:p w14:paraId="219E42CC" w14:textId="1807E31A" w:rsidR="001B74E4" w:rsidRPr="006D1D38" w:rsidRDefault="00C001AE" w:rsidP="00D2448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6D1D38">
        <w:rPr>
          <w:rFonts w:cstheme="minorHAnsi"/>
        </w:rPr>
        <w:t>commitment to protecting the human rights of all migrant children, regardless of their migration status, including unaccompanied or separated migrant children, ensuring that the best interests of the child are a primary consideration in all actions in our legislation, policies, and practices, including those related to integration, return and family reunification.</w:t>
      </w:r>
    </w:p>
    <w:p w14:paraId="672C91CF" w14:textId="77777777" w:rsidR="00D24480" w:rsidRDefault="00D24480" w:rsidP="00D24480">
      <w:pPr>
        <w:spacing w:after="0" w:line="240" w:lineRule="auto"/>
        <w:jc w:val="both"/>
        <w:rPr>
          <w:rFonts w:cstheme="minorHAnsi"/>
        </w:rPr>
      </w:pPr>
    </w:p>
    <w:p w14:paraId="01A01A6A" w14:textId="752352CE" w:rsidR="00DE6CE0" w:rsidRPr="006D1D38" w:rsidRDefault="00DE6CE0" w:rsidP="00D24480">
      <w:pPr>
        <w:spacing w:after="0" w:line="240" w:lineRule="auto"/>
        <w:jc w:val="both"/>
        <w:rPr>
          <w:rFonts w:cstheme="minorHAnsi"/>
        </w:rPr>
      </w:pPr>
      <w:r w:rsidRPr="006D1D38">
        <w:rPr>
          <w:rFonts w:cstheme="minorHAnsi"/>
        </w:rPr>
        <w:t xml:space="preserve">#43 reflects a priority of </w:t>
      </w:r>
      <w:r w:rsidRPr="00D24480">
        <w:rPr>
          <w:rFonts w:cstheme="minorHAnsi"/>
          <w:b/>
          <w:bCs/>
        </w:rPr>
        <w:t xml:space="preserve">our subcommittee on </w:t>
      </w:r>
      <w:r w:rsidRPr="00D24480">
        <w:rPr>
          <w:rFonts w:cstheme="minorHAnsi"/>
          <w:b/>
          <w:bCs/>
          <w:i/>
          <w:iCs/>
        </w:rPr>
        <w:t>climate change</w:t>
      </w:r>
      <w:r w:rsidRPr="00D24480">
        <w:rPr>
          <w:rFonts w:cstheme="minorHAnsi"/>
          <w:b/>
          <w:bCs/>
        </w:rPr>
        <w:t xml:space="preserve"> </w:t>
      </w:r>
      <w:r w:rsidRPr="00D24480">
        <w:rPr>
          <w:rFonts w:cstheme="minorHAnsi"/>
        </w:rPr>
        <w:t>and environmental degradation,</w:t>
      </w:r>
      <w:r w:rsidRPr="006D1D38">
        <w:rPr>
          <w:rFonts w:cstheme="minorHAnsi"/>
        </w:rPr>
        <w:t xml:space="preserve"> namely</w:t>
      </w:r>
    </w:p>
    <w:p w14:paraId="51B98955" w14:textId="208DDDDD" w:rsidR="00544710" w:rsidRPr="006D1D38" w:rsidRDefault="00633F1C" w:rsidP="00D2448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to enhance and diversify </w:t>
      </w:r>
      <w:r w:rsidR="00DE6CE0" w:rsidRPr="006D1D38">
        <w:rPr>
          <w:rFonts w:cstheme="minorHAnsi"/>
        </w:rPr>
        <w:t>pathways</w:t>
      </w:r>
      <w:r>
        <w:rPr>
          <w:rFonts w:cstheme="minorHAnsi"/>
        </w:rPr>
        <w:t xml:space="preserve"> to facilitate </w:t>
      </w:r>
      <w:r w:rsidR="00DE6CE0" w:rsidRPr="006D1D38">
        <w:rPr>
          <w:rFonts w:cstheme="minorHAnsi"/>
        </w:rPr>
        <w:t>safe, orderly and regular migration, including for migrants affected by disasters, climate change and environmental degradation.</w:t>
      </w:r>
      <w:r w:rsidR="00750E59" w:rsidRPr="006D1D38">
        <w:rPr>
          <w:rFonts w:cstheme="minorHAnsi"/>
        </w:rPr>
        <w:t xml:space="preserve">   </w:t>
      </w:r>
    </w:p>
    <w:p w14:paraId="68A838C3" w14:textId="77777777" w:rsidR="00D24480" w:rsidRDefault="00D24480" w:rsidP="00D24480">
      <w:pPr>
        <w:spacing w:after="0" w:line="240" w:lineRule="auto"/>
        <w:jc w:val="both"/>
        <w:rPr>
          <w:rFonts w:cstheme="minorHAnsi"/>
        </w:rPr>
      </w:pPr>
    </w:p>
    <w:p w14:paraId="323615E7" w14:textId="27A80D27" w:rsidR="00544710" w:rsidRPr="006D1D38" w:rsidRDefault="00465FAA" w:rsidP="00D24480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#43 </w:t>
      </w:r>
      <w:r w:rsidR="00544710" w:rsidRPr="006D1D38">
        <w:rPr>
          <w:rFonts w:cstheme="minorHAnsi"/>
        </w:rPr>
        <w:t>also</w:t>
      </w:r>
      <w:r w:rsidR="00B67634" w:rsidRPr="006D1D38">
        <w:rPr>
          <w:rFonts w:cstheme="minorHAnsi"/>
        </w:rPr>
        <w:t xml:space="preserve"> </w:t>
      </w:r>
      <w:r w:rsidR="00544710" w:rsidRPr="006D1D38">
        <w:rPr>
          <w:rFonts w:cstheme="minorHAnsi"/>
        </w:rPr>
        <w:t xml:space="preserve">reflects priorities of </w:t>
      </w:r>
      <w:r w:rsidR="00544710" w:rsidRPr="00D24480">
        <w:rPr>
          <w:rFonts w:cstheme="minorHAnsi"/>
          <w:b/>
          <w:bCs/>
        </w:rPr>
        <w:t xml:space="preserve">the subcommittee on </w:t>
      </w:r>
      <w:r w:rsidR="00544710" w:rsidRPr="00D24480">
        <w:rPr>
          <w:rFonts w:cstheme="minorHAnsi"/>
          <w:b/>
          <w:bCs/>
          <w:i/>
          <w:iCs/>
        </w:rPr>
        <w:t>migrants in vulnerable situations and mixed migration,</w:t>
      </w:r>
      <w:r w:rsidR="00544710" w:rsidRPr="006D1D38">
        <w:rPr>
          <w:rFonts w:cstheme="minorHAnsi"/>
        </w:rPr>
        <w:t xml:space="preserve"> including to</w:t>
      </w:r>
      <w:r w:rsidR="00D24480">
        <w:rPr>
          <w:rFonts w:cstheme="minorHAnsi"/>
        </w:rPr>
        <w:t>:</w:t>
      </w:r>
    </w:p>
    <w:p w14:paraId="423CB8C6" w14:textId="7F2442DB" w:rsidR="00DE6CE0" w:rsidRPr="006D1D38" w:rsidRDefault="00544710" w:rsidP="00633F1C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6D1D38">
        <w:rPr>
          <w:rFonts w:cstheme="minorHAnsi"/>
        </w:rPr>
        <w:t>enhanc</w:t>
      </w:r>
      <w:r w:rsidR="00633F1C">
        <w:rPr>
          <w:rFonts w:cstheme="minorHAnsi"/>
        </w:rPr>
        <w:t>e</w:t>
      </w:r>
      <w:r w:rsidRPr="006D1D38">
        <w:rPr>
          <w:rFonts w:cstheme="minorHAnsi"/>
        </w:rPr>
        <w:t xml:space="preserve"> and diversi</w:t>
      </w:r>
      <w:r w:rsidR="0086185F">
        <w:rPr>
          <w:rFonts w:cstheme="minorHAnsi"/>
        </w:rPr>
        <w:t>f</w:t>
      </w:r>
      <w:bookmarkStart w:id="0" w:name="_GoBack"/>
      <w:bookmarkEnd w:id="0"/>
      <w:r w:rsidRPr="006D1D38">
        <w:rPr>
          <w:rFonts w:cstheme="minorHAnsi"/>
        </w:rPr>
        <w:t>y pathways to facilitate safe, orderly, and regular migration for migrants in vulnerable situations,</w:t>
      </w:r>
    </w:p>
    <w:p w14:paraId="60CBA9BA" w14:textId="3D9AA03B" w:rsidR="00544710" w:rsidRPr="006D1D38" w:rsidRDefault="00544710" w:rsidP="00633F1C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6D1D38">
        <w:rPr>
          <w:rFonts w:cstheme="minorHAnsi"/>
        </w:rPr>
        <w:t>regulariz</w:t>
      </w:r>
      <w:r w:rsidR="00633F1C">
        <w:rPr>
          <w:rFonts w:cstheme="minorHAnsi"/>
        </w:rPr>
        <w:t>e</w:t>
      </w:r>
      <w:r w:rsidRPr="006D1D38">
        <w:rPr>
          <w:rFonts w:cstheme="minorHAnsi"/>
        </w:rPr>
        <w:t xml:space="preserve"> migrants in an irregular situation,</w:t>
      </w:r>
    </w:p>
    <w:p w14:paraId="054E0937" w14:textId="27EEB72F" w:rsidR="00544710" w:rsidRPr="006D1D38" w:rsidRDefault="00544710" w:rsidP="00633F1C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6D1D38">
        <w:rPr>
          <w:rFonts w:cstheme="minorHAnsi"/>
        </w:rPr>
        <w:t>facilitat</w:t>
      </w:r>
      <w:r w:rsidR="00633F1C">
        <w:rPr>
          <w:rFonts w:cstheme="minorHAnsi"/>
        </w:rPr>
        <w:t>e</w:t>
      </w:r>
      <w:r w:rsidRPr="006D1D38">
        <w:rPr>
          <w:rFonts w:cstheme="minorHAnsi"/>
        </w:rPr>
        <w:t xml:space="preserve"> access to procedures for family reunification;</w:t>
      </w:r>
    </w:p>
    <w:p w14:paraId="0B7B84FC" w14:textId="115C8C80" w:rsidR="00544710" w:rsidRPr="006D1D38" w:rsidRDefault="00544710" w:rsidP="00EC13A7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6D1D38">
        <w:rPr>
          <w:rFonts w:cstheme="minorHAnsi"/>
        </w:rPr>
        <w:t>tak</w:t>
      </w:r>
      <w:r w:rsidR="00633F1C">
        <w:rPr>
          <w:rFonts w:cstheme="minorHAnsi"/>
        </w:rPr>
        <w:t>e</w:t>
      </w:r>
      <w:r w:rsidRPr="006D1D38">
        <w:rPr>
          <w:rFonts w:cstheme="minorHAnsi"/>
        </w:rPr>
        <w:t xml:space="preserve"> measures to prevent, combat and eradicate trafficking in persons, and prevent and counter the smuggling of migrants</w:t>
      </w:r>
      <w:r w:rsidR="00EC13A7">
        <w:rPr>
          <w:rFonts w:cstheme="minorHAnsi"/>
        </w:rPr>
        <w:t>,</w:t>
      </w:r>
    </w:p>
    <w:p w14:paraId="14DB75C6" w14:textId="77CD3DBE" w:rsidR="00544710" w:rsidRDefault="00544710" w:rsidP="00633F1C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6D1D38">
        <w:rPr>
          <w:rFonts w:cstheme="minorHAnsi"/>
        </w:rPr>
        <w:t xml:space="preserve">address violence, including sexual violence and harassment against women migrant workers, and </w:t>
      </w:r>
    </w:p>
    <w:p w14:paraId="5571089C" w14:textId="658332C8" w:rsidR="00041AC1" w:rsidRPr="00326873" w:rsidRDefault="00633F1C" w:rsidP="00326873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then in </w:t>
      </w:r>
      <w:r w:rsidR="00544710" w:rsidRPr="00633F1C">
        <w:rPr>
          <w:rFonts w:cstheme="minorHAnsi"/>
        </w:rPr>
        <w:t>#55</w:t>
      </w:r>
      <w:r>
        <w:rPr>
          <w:rFonts w:cstheme="minorHAnsi"/>
        </w:rPr>
        <w:t>,</w:t>
      </w:r>
      <w:r w:rsidR="00544710" w:rsidRPr="00633F1C">
        <w:rPr>
          <w:rFonts w:cstheme="minorHAnsi"/>
        </w:rPr>
        <w:t xml:space="preserve"> </w:t>
      </w:r>
      <w:r w:rsidR="00326873">
        <w:rPr>
          <w:rFonts w:cstheme="minorHAnsi"/>
        </w:rPr>
        <w:t xml:space="preserve">the commitment </w:t>
      </w:r>
      <w:r w:rsidR="00544710" w:rsidRPr="00633F1C">
        <w:rPr>
          <w:rFonts w:cstheme="minorHAnsi"/>
        </w:rPr>
        <w:t>to develop transparent, safe and predictable disembarkation mechanisms for</w:t>
      </w:r>
      <w:r w:rsidR="00326873">
        <w:rPr>
          <w:rFonts w:cstheme="minorHAnsi"/>
        </w:rPr>
        <w:t xml:space="preserve"> </w:t>
      </w:r>
      <w:r w:rsidR="008F10A4" w:rsidRPr="00326873">
        <w:rPr>
          <w:rFonts w:cstheme="minorHAnsi"/>
        </w:rPr>
        <w:t>r</w:t>
      </w:r>
      <w:r w:rsidR="00544710" w:rsidRPr="00326873">
        <w:rPr>
          <w:rFonts w:cstheme="minorHAnsi"/>
        </w:rPr>
        <w:t>escued people, complying with obligations at borders, and refr</w:t>
      </w:r>
      <w:r w:rsidR="008F10A4" w:rsidRPr="00326873">
        <w:rPr>
          <w:rFonts w:cstheme="minorHAnsi"/>
        </w:rPr>
        <w:t xml:space="preserve">aining from criminalizing those </w:t>
      </w:r>
      <w:r w:rsidR="00544710" w:rsidRPr="00326873">
        <w:rPr>
          <w:rFonts w:cstheme="minorHAnsi"/>
        </w:rPr>
        <w:t xml:space="preserve">providing </w:t>
      </w:r>
      <w:r w:rsidR="00C57B7E" w:rsidRPr="00326873">
        <w:rPr>
          <w:rFonts w:cstheme="minorHAnsi"/>
        </w:rPr>
        <w:t>life</w:t>
      </w:r>
      <w:r w:rsidRPr="00326873">
        <w:rPr>
          <w:rFonts w:cstheme="minorHAnsi"/>
        </w:rPr>
        <w:t>-</w:t>
      </w:r>
      <w:r w:rsidR="00C57B7E" w:rsidRPr="00326873">
        <w:rPr>
          <w:rFonts w:cstheme="minorHAnsi"/>
        </w:rPr>
        <w:t>saving assistance.</w:t>
      </w:r>
    </w:p>
    <w:p w14:paraId="6E1C6D0B" w14:textId="77777777" w:rsidR="00633F1C" w:rsidRDefault="00633F1C" w:rsidP="00633F1C">
      <w:pPr>
        <w:spacing w:after="0" w:line="240" w:lineRule="auto"/>
        <w:jc w:val="both"/>
        <w:rPr>
          <w:rFonts w:cstheme="minorHAnsi"/>
        </w:rPr>
      </w:pPr>
    </w:p>
    <w:p w14:paraId="04BA0BCE" w14:textId="71EEE1DC" w:rsidR="00C57B7E" w:rsidRPr="006D1D38" w:rsidRDefault="00C57B7E" w:rsidP="00633F1C">
      <w:pPr>
        <w:spacing w:after="0" w:line="240" w:lineRule="auto"/>
        <w:ind w:left="425"/>
        <w:jc w:val="both"/>
        <w:rPr>
          <w:rFonts w:cstheme="minorHAnsi"/>
        </w:rPr>
      </w:pPr>
      <w:r w:rsidRPr="00633F1C">
        <w:rPr>
          <w:rFonts w:cstheme="minorHAnsi"/>
          <w:b/>
          <w:bCs/>
        </w:rPr>
        <w:t>H</w:t>
      </w:r>
      <w:r w:rsidR="00633F1C" w:rsidRPr="00633F1C">
        <w:rPr>
          <w:rFonts w:cstheme="minorHAnsi"/>
          <w:b/>
          <w:bCs/>
        </w:rPr>
        <w:t>owever</w:t>
      </w:r>
      <w:r w:rsidR="00633F1C">
        <w:rPr>
          <w:rFonts w:cstheme="minorHAnsi"/>
          <w:b/>
          <w:bCs/>
        </w:rPr>
        <w:t>:</w:t>
      </w:r>
      <w:r w:rsidR="00633F1C" w:rsidRPr="00633F1C">
        <w:rPr>
          <w:rFonts w:cstheme="minorHAnsi"/>
          <w:b/>
          <w:bCs/>
        </w:rPr>
        <w:t xml:space="preserve"> nowhere is there a priority dealing</w:t>
      </w:r>
      <w:r w:rsidR="00EC13A7">
        <w:rPr>
          <w:rFonts w:cstheme="minorHAnsi"/>
          <w:b/>
          <w:bCs/>
        </w:rPr>
        <w:t xml:space="preserve"> explicitly</w:t>
      </w:r>
      <w:r w:rsidR="00633F1C" w:rsidRPr="00633F1C">
        <w:rPr>
          <w:rFonts w:cstheme="minorHAnsi"/>
          <w:b/>
          <w:bCs/>
        </w:rPr>
        <w:t xml:space="preserve"> with </w:t>
      </w:r>
      <w:r w:rsidR="00633F1C" w:rsidRPr="00465FAA">
        <w:rPr>
          <w:rFonts w:cstheme="minorHAnsi"/>
          <w:b/>
          <w:bCs/>
          <w:i/>
          <w:iCs/>
        </w:rPr>
        <w:t>mixed migration,</w:t>
      </w:r>
      <w:r w:rsidRPr="006D1D38">
        <w:rPr>
          <w:rFonts w:cstheme="minorHAnsi"/>
        </w:rPr>
        <w:t xml:space="preserve"> such as a much needed and long overdue plan for the GCM and the GCR </w:t>
      </w:r>
      <w:r w:rsidR="00633F1C">
        <w:rPr>
          <w:rFonts w:cstheme="minorHAnsi"/>
        </w:rPr>
        <w:t xml:space="preserve">(Global Compact on Refugees) </w:t>
      </w:r>
      <w:r w:rsidRPr="006D1D38">
        <w:rPr>
          <w:rFonts w:cstheme="minorHAnsi"/>
        </w:rPr>
        <w:t>to work together on behalf of migrants and refugees.</w:t>
      </w:r>
    </w:p>
    <w:p w14:paraId="35D42226" w14:textId="262ECA99" w:rsidR="00C57B7E" w:rsidRPr="006D1D38" w:rsidRDefault="00C57B7E" w:rsidP="00D24480">
      <w:pPr>
        <w:spacing w:after="0" w:line="240" w:lineRule="auto"/>
        <w:ind w:left="720" w:firstLine="48"/>
        <w:jc w:val="both"/>
        <w:rPr>
          <w:rFonts w:cstheme="minorHAnsi"/>
        </w:rPr>
      </w:pPr>
    </w:p>
    <w:p w14:paraId="6C1F0B4C" w14:textId="795D04C6" w:rsidR="00C57B7E" w:rsidRPr="006D1D38" w:rsidRDefault="00465FAA" w:rsidP="00633F1C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  <w:b/>
          <w:bCs/>
        </w:rPr>
        <w:t xml:space="preserve">II.  </w:t>
      </w:r>
      <w:r w:rsidR="00C57B7E" w:rsidRPr="00633F1C">
        <w:rPr>
          <w:rFonts w:cstheme="minorHAnsi"/>
          <w:b/>
          <w:bCs/>
        </w:rPr>
        <w:t xml:space="preserve">On </w:t>
      </w:r>
      <w:r w:rsidR="00633F1C" w:rsidRPr="00465FAA">
        <w:rPr>
          <w:rFonts w:cstheme="minorHAnsi"/>
          <w:b/>
          <w:bCs/>
          <w:i/>
          <w:iCs/>
        </w:rPr>
        <w:t>process</w:t>
      </w:r>
      <w:r w:rsidR="00C57B7E" w:rsidRPr="00633F1C">
        <w:rPr>
          <w:rFonts w:cstheme="minorHAnsi"/>
          <w:b/>
          <w:bCs/>
        </w:rPr>
        <w:t xml:space="preserve"> priorities,</w:t>
      </w:r>
      <w:r w:rsidR="00633F1C">
        <w:rPr>
          <w:rFonts w:cstheme="minorHAnsi"/>
        </w:rPr>
        <w:t xml:space="preserve"> </w:t>
      </w:r>
      <w:r w:rsidR="00C57B7E" w:rsidRPr="006D1D38">
        <w:rPr>
          <w:rFonts w:cstheme="minorHAnsi"/>
        </w:rPr>
        <w:t>the draft Progress Declaration also parallels several priorities of our Committee. For example</w:t>
      </w:r>
      <w:r w:rsidR="00633F1C">
        <w:rPr>
          <w:rFonts w:cstheme="minorHAnsi"/>
        </w:rPr>
        <w:t>:</w:t>
      </w:r>
    </w:p>
    <w:p w14:paraId="041D9D5C" w14:textId="1FEABE76" w:rsidR="00C57B7E" w:rsidRPr="006D1D38" w:rsidRDefault="00C57B7E" w:rsidP="00633F1C">
      <w:pPr>
        <w:pStyle w:val="ListParagraph"/>
        <w:numPr>
          <w:ilvl w:val="0"/>
          <w:numId w:val="3"/>
        </w:numPr>
        <w:spacing w:after="0" w:line="240" w:lineRule="auto"/>
        <w:ind w:left="785"/>
        <w:jc w:val="both"/>
        <w:rPr>
          <w:rFonts w:cstheme="minorHAnsi"/>
        </w:rPr>
      </w:pPr>
      <w:r w:rsidRPr="006D1D38">
        <w:rPr>
          <w:rFonts w:cstheme="minorHAnsi"/>
        </w:rPr>
        <w:t>#49-50 call for the development of indicators to assist Member States in reviewing progress in GCM implementation;</w:t>
      </w:r>
    </w:p>
    <w:p w14:paraId="0B998B30" w14:textId="56FC6C35" w:rsidR="00C57B7E" w:rsidRPr="006D1D38" w:rsidRDefault="00633F1C" w:rsidP="00633F1C">
      <w:pPr>
        <w:pStyle w:val="ListParagraph"/>
        <w:numPr>
          <w:ilvl w:val="0"/>
          <w:numId w:val="3"/>
        </w:numPr>
        <w:spacing w:after="0" w:line="240" w:lineRule="auto"/>
        <w:ind w:left="785"/>
        <w:jc w:val="both"/>
        <w:rPr>
          <w:rFonts w:cstheme="minorHAnsi"/>
        </w:rPr>
      </w:pPr>
      <w:r>
        <w:rPr>
          <w:rFonts w:cstheme="minorHAnsi"/>
        </w:rPr>
        <w:t>s</w:t>
      </w:r>
      <w:r w:rsidR="00C57B7E" w:rsidRPr="006D1D38">
        <w:rPr>
          <w:rFonts w:cstheme="minorHAnsi"/>
        </w:rPr>
        <w:t>trengthening data collection, and developing a strategy for data disag</w:t>
      </w:r>
      <w:r w:rsidR="00B67634" w:rsidRPr="006D1D38">
        <w:rPr>
          <w:rFonts w:cstheme="minorHAnsi"/>
        </w:rPr>
        <w:t>g</w:t>
      </w:r>
      <w:r w:rsidR="00C57B7E" w:rsidRPr="006D1D38">
        <w:rPr>
          <w:rFonts w:cstheme="minorHAnsi"/>
        </w:rPr>
        <w:t>re</w:t>
      </w:r>
      <w:r w:rsidR="00B67634" w:rsidRPr="006D1D38">
        <w:rPr>
          <w:rFonts w:cstheme="minorHAnsi"/>
        </w:rPr>
        <w:t>g</w:t>
      </w:r>
      <w:r w:rsidR="00C57B7E" w:rsidRPr="006D1D38">
        <w:rPr>
          <w:rFonts w:cstheme="minorHAnsi"/>
        </w:rPr>
        <w:t>ation at the local, national, regional and global level.</w:t>
      </w:r>
    </w:p>
    <w:p w14:paraId="7BB29097" w14:textId="77777777" w:rsidR="00633F1C" w:rsidRDefault="00633F1C" w:rsidP="00633F1C">
      <w:pPr>
        <w:pStyle w:val="ListParagraph"/>
        <w:numPr>
          <w:ilvl w:val="0"/>
          <w:numId w:val="3"/>
        </w:numPr>
        <w:spacing w:after="0" w:line="240" w:lineRule="auto"/>
        <w:ind w:left="785"/>
        <w:jc w:val="both"/>
        <w:rPr>
          <w:rFonts w:cstheme="minorHAnsi"/>
        </w:rPr>
      </w:pPr>
      <w:r>
        <w:rPr>
          <w:rFonts w:cstheme="minorHAnsi"/>
        </w:rPr>
        <w:t>#54 c</w:t>
      </w:r>
      <w:r w:rsidR="00C57B7E" w:rsidRPr="006D1D38">
        <w:rPr>
          <w:rFonts w:cstheme="minorHAnsi"/>
        </w:rPr>
        <w:t xml:space="preserve">alls for strengthening linkages between the GCM, the 2030 Development Agenda, and their review forums. </w:t>
      </w:r>
    </w:p>
    <w:p w14:paraId="0CF113EF" w14:textId="77777777" w:rsidR="00633F1C" w:rsidRDefault="00633F1C" w:rsidP="00633F1C">
      <w:pPr>
        <w:spacing w:after="0" w:line="240" w:lineRule="auto"/>
        <w:ind w:left="425"/>
        <w:jc w:val="both"/>
        <w:rPr>
          <w:rFonts w:cstheme="minorHAnsi"/>
        </w:rPr>
      </w:pPr>
    </w:p>
    <w:p w14:paraId="53BF0405" w14:textId="736453B3" w:rsidR="00552C8A" w:rsidRDefault="00C57B7E" w:rsidP="00633F1C">
      <w:pPr>
        <w:spacing w:after="0" w:line="240" w:lineRule="auto"/>
        <w:ind w:left="425"/>
        <w:jc w:val="both"/>
        <w:rPr>
          <w:rFonts w:cstheme="minorHAnsi"/>
        </w:rPr>
      </w:pPr>
      <w:r w:rsidRPr="00633F1C">
        <w:rPr>
          <w:rFonts w:cstheme="minorHAnsi"/>
        </w:rPr>
        <w:t>However,</w:t>
      </w:r>
      <w:r w:rsidR="00633F1C">
        <w:rPr>
          <w:rFonts w:cstheme="minorHAnsi"/>
        </w:rPr>
        <w:t xml:space="preserve"> </w:t>
      </w:r>
      <w:r w:rsidR="00633F1C" w:rsidRPr="00633F1C">
        <w:rPr>
          <w:rFonts w:cstheme="minorHAnsi"/>
          <w:b/>
          <w:bCs/>
        </w:rPr>
        <w:t xml:space="preserve">completely missing is any mention of the </w:t>
      </w:r>
      <w:r w:rsidR="00633F1C" w:rsidRPr="00465FAA">
        <w:rPr>
          <w:rFonts w:cstheme="minorHAnsi"/>
          <w:b/>
          <w:bCs/>
          <w:i/>
          <w:iCs/>
        </w:rPr>
        <w:t>Global Forum on Migration and Development</w:t>
      </w:r>
      <w:r w:rsidR="00F94BBE" w:rsidRPr="00465FAA">
        <w:rPr>
          <w:rFonts w:cstheme="minorHAnsi"/>
          <w:b/>
          <w:bCs/>
          <w:i/>
          <w:iCs/>
        </w:rPr>
        <w:t>,</w:t>
      </w:r>
      <w:r w:rsidR="006902A2" w:rsidRPr="006D1D38">
        <w:rPr>
          <w:rFonts w:cstheme="minorHAnsi"/>
        </w:rPr>
        <w:t xml:space="preserve"> despite the fact that #51 of the GCM </w:t>
      </w:r>
      <w:r w:rsidR="00633F1C">
        <w:rPr>
          <w:rFonts w:cstheme="minorHAnsi"/>
        </w:rPr>
        <w:t xml:space="preserve">itself </w:t>
      </w:r>
      <w:r w:rsidR="006902A2" w:rsidRPr="006D1D38">
        <w:rPr>
          <w:rFonts w:cstheme="minorHAnsi"/>
        </w:rPr>
        <w:t>explicitly calls for the G</w:t>
      </w:r>
      <w:r w:rsidR="00130348" w:rsidRPr="006D1D38">
        <w:rPr>
          <w:rFonts w:cstheme="minorHAnsi"/>
        </w:rPr>
        <w:t xml:space="preserve">lobal </w:t>
      </w:r>
      <w:r w:rsidR="006902A2" w:rsidRPr="006D1D38">
        <w:rPr>
          <w:rFonts w:cstheme="minorHAnsi"/>
        </w:rPr>
        <w:t>F</w:t>
      </w:r>
      <w:r w:rsidR="00130348" w:rsidRPr="006D1D38">
        <w:rPr>
          <w:rFonts w:cstheme="minorHAnsi"/>
        </w:rPr>
        <w:t>orum</w:t>
      </w:r>
      <w:r w:rsidR="006902A2" w:rsidRPr="006D1D38">
        <w:rPr>
          <w:rFonts w:cstheme="minorHAnsi"/>
        </w:rPr>
        <w:t xml:space="preserve"> to provide a space for annual informal exchange</w:t>
      </w:r>
      <w:r w:rsidR="00F94BBE" w:rsidRPr="006D1D38">
        <w:rPr>
          <w:rFonts w:cstheme="minorHAnsi"/>
        </w:rPr>
        <w:t xml:space="preserve"> </w:t>
      </w:r>
      <w:r w:rsidR="006902A2" w:rsidRPr="006D1D38">
        <w:rPr>
          <w:rFonts w:cstheme="minorHAnsi"/>
        </w:rPr>
        <w:t>on GCM implementation,</w:t>
      </w:r>
      <w:r w:rsidR="00130348" w:rsidRPr="006D1D38">
        <w:rPr>
          <w:rFonts w:cstheme="minorHAnsi"/>
        </w:rPr>
        <w:t xml:space="preserve"> and</w:t>
      </w:r>
      <w:r w:rsidR="006902A2" w:rsidRPr="006D1D38">
        <w:rPr>
          <w:rFonts w:cstheme="minorHAnsi"/>
        </w:rPr>
        <w:t xml:space="preserve"> that for Civil Society,</w:t>
      </w:r>
      <w:r w:rsidR="00130348" w:rsidRPr="006D1D38">
        <w:rPr>
          <w:rFonts w:cstheme="minorHAnsi"/>
        </w:rPr>
        <w:t xml:space="preserve"> the Forum</w:t>
      </w:r>
      <w:r w:rsidR="006902A2" w:rsidRPr="006D1D38">
        <w:rPr>
          <w:rFonts w:cstheme="minorHAnsi"/>
        </w:rPr>
        <w:t xml:space="preserve"> has been the most effective democratic structure to dialogue and work together with Member States to find solutions for the needs of migrants and their families</w:t>
      </w:r>
      <w:r w:rsidR="00D24480">
        <w:rPr>
          <w:rFonts w:cstheme="minorHAnsi"/>
        </w:rPr>
        <w:t>.</w:t>
      </w:r>
    </w:p>
    <w:p w14:paraId="6AEBFC1A" w14:textId="43757A8E" w:rsidR="00465FAA" w:rsidRPr="00D24480" w:rsidRDefault="00465FAA" w:rsidP="00465FAA">
      <w:pPr>
        <w:spacing w:after="0" w:line="240" w:lineRule="auto"/>
        <w:ind w:left="425"/>
        <w:jc w:val="center"/>
        <w:rPr>
          <w:rFonts w:cstheme="minorHAnsi"/>
        </w:rPr>
      </w:pPr>
      <w:r>
        <w:rPr>
          <w:rFonts w:cstheme="minorHAnsi"/>
        </w:rPr>
        <w:t>_______________________</w:t>
      </w:r>
    </w:p>
    <w:sectPr w:rsidR="00465FAA" w:rsidRPr="00D24480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3FEB3F" w14:textId="77777777" w:rsidR="0069704B" w:rsidRDefault="0069704B" w:rsidP="001B74E4">
      <w:pPr>
        <w:spacing w:after="0" w:line="240" w:lineRule="auto"/>
      </w:pPr>
      <w:r>
        <w:separator/>
      </w:r>
    </w:p>
  </w:endnote>
  <w:endnote w:type="continuationSeparator" w:id="0">
    <w:p w14:paraId="3670FE56" w14:textId="77777777" w:rsidR="0069704B" w:rsidRDefault="0069704B" w:rsidP="001B74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049258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091CE2" w14:textId="14419C41" w:rsidR="00D24480" w:rsidRDefault="00D2448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2687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AC477B" w14:textId="77777777" w:rsidR="001B74E4" w:rsidRDefault="001B74E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85F37A" w14:textId="77777777" w:rsidR="0069704B" w:rsidRDefault="0069704B" w:rsidP="001B74E4">
      <w:pPr>
        <w:spacing w:after="0" w:line="240" w:lineRule="auto"/>
      </w:pPr>
      <w:r>
        <w:separator/>
      </w:r>
    </w:p>
  </w:footnote>
  <w:footnote w:type="continuationSeparator" w:id="0">
    <w:p w14:paraId="231E8851" w14:textId="77777777" w:rsidR="0069704B" w:rsidRDefault="0069704B" w:rsidP="001B74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11556A"/>
    <w:multiLevelType w:val="hybridMultilevel"/>
    <w:tmpl w:val="11868114"/>
    <w:lvl w:ilvl="0" w:tplc="04090001">
      <w:start w:val="1"/>
      <w:numFmt w:val="bullet"/>
      <w:lvlText w:val=""/>
      <w:lvlJc w:val="left"/>
      <w:pPr>
        <w:ind w:left="14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1" w15:restartNumberingAfterBreak="0">
    <w:nsid w:val="200772E0"/>
    <w:multiLevelType w:val="hybridMultilevel"/>
    <w:tmpl w:val="5D981DC4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" w15:restartNumberingAfterBreak="0">
    <w:nsid w:val="520E1E67"/>
    <w:multiLevelType w:val="hybridMultilevel"/>
    <w:tmpl w:val="3DDA5A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3EBE"/>
    <w:rsid w:val="00041AC1"/>
    <w:rsid w:val="00102139"/>
    <w:rsid w:val="0012571A"/>
    <w:rsid w:val="00130348"/>
    <w:rsid w:val="001B74E4"/>
    <w:rsid w:val="001F7D3E"/>
    <w:rsid w:val="00313EBE"/>
    <w:rsid w:val="00326873"/>
    <w:rsid w:val="00465FAA"/>
    <w:rsid w:val="00544710"/>
    <w:rsid w:val="00552C8A"/>
    <w:rsid w:val="00633F1C"/>
    <w:rsid w:val="006902A2"/>
    <w:rsid w:val="0069704B"/>
    <w:rsid w:val="006D1D38"/>
    <w:rsid w:val="00742A90"/>
    <w:rsid w:val="00750E59"/>
    <w:rsid w:val="0086185F"/>
    <w:rsid w:val="008F10A4"/>
    <w:rsid w:val="00AE1DD1"/>
    <w:rsid w:val="00AE3DD2"/>
    <w:rsid w:val="00AE4F47"/>
    <w:rsid w:val="00B55C72"/>
    <w:rsid w:val="00B67634"/>
    <w:rsid w:val="00B76B80"/>
    <w:rsid w:val="00BE29C2"/>
    <w:rsid w:val="00C001AE"/>
    <w:rsid w:val="00C57B7E"/>
    <w:rsid w:val="00D24480"/>
    <w:rsid w:val="00D81896"/>
    <w:rsid w:val="00DE6CE0"/>
    <w:rsid w:val="00EC13A7"/>
    <w:rsid w:val="00F94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456085"/>
  <w15:chartTrackingRefBased/>
  <w15:docId w15:val="{6EFA320A-A7CF-41A5-83C9-48FDEF70F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6B8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B74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74E4"/>
  </w:style>
  <w:style w:type="paragraph" w:styleId="Footer">
    <w:name w:val="footer"/>
    <w:basedOn w:val="Normal"/>
    <w:link w:val="FooterChar"/>
    <w:uiPriority w:val="99"/>
    <w:unhideWhenUsed/>
    <w:rsid w:val="001B74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7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766</Words>
  <Characters>4370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sandis</dc:creator>
  <cp:keywords/>
  <dc:description/>
  <cp:lastModifiedBy>eva sandis</cp:lastModifiedBy>
  <cp:revision>2</cp:revision>
  <cp:lastPrinted>2022-04-21T13:59:00Z</cp:lastPrinted>
  <dcterms:created xsi:type="dcterms:W3CDTF">2022-05-05T11:42:00Z</dcterms:created>
  <dcterms:modified xsi:type="dcterms:W3CDTF">2022-05-05T11:42:00Z</dcterms:modified>
</cp:coreProperties>
</file>